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  </w:t>
            </w:r>
            <w:proofErr w:type="gramEnd"/>
            <w:r w:rsidRPr="00CB478F">
              <w:rPr>
                <w:rFonts w:ascii="Arial" w:eastAsia="Times New Roman" w:hAnsi="Arial" w:cs="Arial"/>
              </w:rPr>
              <w:t xml:space="preserve">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  </w:t>
            </w:r>
            <w:proofErr w:type="gramEnd"/>
            <w:r w:rsidRPr="00CB478F">
              <w:rPr>
                <w:rFonts w:ascii="Arial" w:eastAsia="Times New Roman" w:hAnsi="Arial" w:cs="Arial"/>
              </w:rPr>
              <w:t xml:space="preserve">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754BE0A6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9F37D8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56E2F51A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1D5114" w:rsidRPr="001D5114">
        <w:rPr>
          <w:rFonts w:ascii="Arial" w:hAnsi="Arial" w:cs="Arial"/>
          <w:b/>
          <w:kern w:val="1"/>
        </w:rPr>
        <w:t>Revitalizace objektu Orlická 1 a 3 – předprojektová a projektová dokumentace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14E4FF40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1D5114" w:rsidRPr="001D5114">
        <w:rPr>
          <w:rFonts w:ascii="Arial" w:hAnsi="Arial" w:cs="Arial"/>
          <w:kern w:val="2"/>
          <w:lang w:eastAsia="ar-SA"/>
        </w:rPr>
        <w:t>Revitalizace objektu Orlická 1 a 3 – předprojektová a projektová dokumentace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>v otevřeném nadlimitním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1103D" w14:textId="77777777" w:rsidR="0010574C" w:rsidRDefault="0010574C" w:rsidP="00E5046A">
      <w:pPr>
        <w:spacing w:after="0" w:line="240" w:lineRule="auto"/>
      </w:pPr>
      <w:r>
        <w:separator/>
      </w:r>
    </w:p>
  </w:endnote>
  <w:endnote w:type="continuationSeparator" w:id="0">
    <w:p w14:paraId="33DDE7EE" w14:textId="77777777" w:rsidR="0010574C" w:rsidRDefault="0010574C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19554" w14:textId="77777777" w:rsidR="00A967FD" w:rsidRPr="008239B9" w:rsidRDefault="00A967FD" w:rsidP="00A967FD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Fonts w:ascii="Arial" w:hAnsi="Arial" w:cs="Arial"/>
        <w:i/>
        <w:iCs/>
        <w:color w:val="000000"/>
        <w:sz w:val="16"/>
        <w:szCs w:val="16"/>
      </w:rPr>
      <w:t>PROJEKT: „USTI GO! (</w:t>
    </w:r>
    <w:proofErr w:type="spellStart"/>
    <w:r w:rsidRPr="008239B9">
      <w:rPr>
        <w:rFonts w:ascii="Arial" w:hAnsi="Arial" w:cs="Arial"/>
        <w:i/>
        <w:iCs/>
        <w:color w:val="000000"/>
        <w:sz w:val="16"/>
        <w:szCs w:val="16"/>
      </w:rPr>
      <w:t>Contract</w:t>
    </w:r>
    <w:proofErr w:type="spellEnd"/>
    <w:r w:rsidRPr="008239B9">
      <w:rPr>
        <w:rFonts w:ascii="Arial" w:hAnsi="Arial" w:cs="Arial"/>
        <w:i/>
        <w:iCs/>
        <w:color w:val="000000"/>
        <w:sz w:val="16"/>
        <w:szCs w:val="16"/>
      </w:rPr>
      <w:t xml:space="preserve"> No. IEU-ELENA-2025-228). </w:t>
    </w:r>
  </w:p>
  <w:p w14:paraId="69A81EB5" w14:textId="246A9B2C" w:rsidR="00EE41FF" w:rsidRPr="00FD65EA" w:rsidRDefault="00A967FD" w:rsidP="00A967FD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  <w:r w:rsidRPr="008239B9">
      <w:rPr>
        <w:rStyle w:val="Zdraznn"/>
        <w:rFonts w:eastAsiaTheme="majorEastAsia"/>
        <w:color w:val="000000"/>
        <w:sz w:val="16"/>
        <w:szCs w:val="16"/>
      </w:rPr>
      <w:t>„Za obsah tohoto dokumentu odpovídá výhradně jeho autor. Evropská unie nenese odpovědnost za jakékoli využití informací, které dokument obsahuje.“</w:t>
    </w:r>
    <w:r>
      <w:rPr>
        <w:rStyle w:val="Zdraznn"/>
        <w:color w:val="000000"/>
        <w:sz w:val="16"/>
        <w:szCs w:val="16"/>
      </w:rPr>
      <w:t xml:space="preserve"> </w:t>
    </w:r>
    <w:r w:rsidRPr="008239B9">
      <w:rPr>
        <w:rStyle w:val="Zdraznn"/>
        <w:rFonts w:eastAsiaTheme="majorEastAsia"/>
        <w:color w:val="000000"/>
        <w:sz w:val="16"/>
        <w:szCs w:val="16"/>
      </w:rPr>
      <w:t>“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sole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responsibility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content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this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publication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lies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with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author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.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European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Union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is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not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responsible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any use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that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may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be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made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information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contained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therein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>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864EF" w14:textId="77777777" w:rsidR="0010574C" w:rsidRDefault="0010574C" w:rsidP="00E5046A">
      <w:pPr>
        <w:spacing w:after="0" w:line="240" w:lineRule="auto"/>
      </w:pPr>
      <w:r>
        <w:separator/>
      </w:r>
    </w:p>
  </w:footnote>
  <w:footnote w:type="continuationSeparator" w:id="0">
    <w:p w14:paraId="4A955E9F" w14:textId="77777777" w:rsidR="0010574C" w:rsidRDefault="0010574C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1E920" w14:textId="77777777" w:rsidR="00A967FD" w:rsidRDefault="00A967FD" w:rsidP="00A967FD">
    <w:pPr>
      <w:pStyle w:val="Zhlav"/>
    </w:pPr>
    <w:bookmarkStart w:id="0" w:name="_Hlk213763023"/>
    <w:bookmarkStart w:id="1" w:name="_Hlk213763024"/>
    <w:bookmarkStart w:id="2" w:name="_Hlk213763031"/>
    <w:bookmarkStart w:id="3" w:name="_Hlk213763032"/>
    <w:bookmarkStart w:id="4" w:name="_Hlk213763063"/>
    <w:bookmarkStart w:id="5" w:name="_Hlk213763064"/>
    <w:bookmarkStart w:id="6" w:name="_Hlk213763068"/>
    <w:bookmarkStart w:id="7" w:name="_Hlk213763069"/>
    <w:r>
      <w:rPr>
        <w:noProof/>
      </w:rPr>
      <w:drawing>
        <wp:inline distT="0" distB="0" distL="0" distR="0" wp14:anchorId="575B4CB6" wp14:editId="649AB67C">
          <wp:extent cx="1066800" cy="495300"/>
          <wp:effectExtent l="0" t="0" r="0" b="0"/>
          <wp:docPr id="738580325" name="Obrázek 1" descr="Obsah obrázku text, logo, Písm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580325" name="Obrázek 1" descr="Obsah obrázku text, logo, Písmo, Grafik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1E57A11E" wp14:editId="22CCCF39">
          <wp:extent cx="1031240" cy="687493"/>
          <wp:effectExtent l="0" t="0" r="0" b="0"/>
          <wp:docPr id="100396026" name="Obrázek 2" descr="Obsah obrázku vlajka, hvězda, symbol,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96026" name="Obrázek 2" descr="Obsah obrázku vlajka, hvězda, symbol,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591" cy="71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294406" w14:textId="77777777" w:rsidR="00A967FD" w:rsidRDefault="00A967FD" w:rsidP="00A967FD">
    <w:pPr>
      <w:pStyle w:val="Zhlav"/>
      <w:tabs>
        <w:tab w:val="left" w:pos="2085"/>
      </w:tabs>
      <w:rPr>
        <w:rStyle w:val="Zdraznn"/>
        <w:color w:val="000000"/>
        <w:sz w:val="13"/>
        <w:szCs w:val="13"/>
      </w:rPr>
    </w:pPr>
    <w:r>
      <w:tab/>
    </w:r>
    <w:r>
      <w:tab/>
    </w:r>
    <w:r>
      <w:tab/>
    </w:r>
    <w:r w:rsidRPr="008239B9">
      <w:rPr>
        <w:rStyle w:val="Zdraznn"/>
        <w:color w:val="000000"/>
        <w:sz w:val="13"/>
        <w:szCs w:val="13"/>
      </w:rPr>
      <w:t>Co-</w:t>
    </w:r>
    <w:proofErr w:type="spellStart"/>
    <w:r w:rsidRPr="008239B9">
      <w:rPr>
        <w:rStyle w:val="Zdraznn"/>
        <w:color w:val="000000"/>
        <w:sz w:val="13"/>
        <w:szCs w:val="13"/>
      </w:rPr>
      <w:t>financed</w:t>
    </w:r>
    <w:proofErr w:type="spellEnd"/>
    <w:r w:rsidRPr="008239B9">
      <w:rPr>
        <w:rStyle w:val="Zdraznn"/>
        <w:color w:val="000000"/>
        <w:sz w:val="13"/>
        <w:szCs w:val="13"/>
      </w:rPr>
      <w:t xml:space="preserve"> by </w:t>
    </w:r>
    <w:proofErr w:type="spellStart"/>
    <w:r w:rsidRPr="008239B9">
      <w:rPr>
        <w:rStyle w:val="Zdraznn"/>
        <w:color w:val="000000"/>
        <w:sz w:val="13"/>
        <w:szCs w:val="13"/>
      </w:rPr>
      <w:t>the</w:t>
    </w:r>
    <w:proofErr w:type="spellEnd"/>
    <w:r w:rsidRPr="008239B9">
      <w:rPr>
        <w:rStyle w:val="Zdraznn"/>
        <w:color w:val="000000"/>
        <w:sz w:val="13"/>
        <w:szCs w:val="13"/>
      </w:rPr>
      <w:t xml:space="preserve"> </w:t>
    </w:r>
    <w:proofErr w:type="spellStart"/>
    <w:r w:rsidRPr="008239B9">
      <w:rPr>
        <w:rStyle w:val="Zdraznn"/>
        <w:color w:val="000000"/>
        <w:sz w:val="13"/>
        <w:szCs w:val="13"/>
      </w:rPr>
      <w:t>European</w:t>
    </w:r>
    <w:proofErr w:type="spellEnd"/>
    <w:r w:rsidRPr="008239B9">
      <w:rPr>
        <w:rStyle w:val="Zdraznn"/>
        <w:color w:val="000000"/>
        <w:sz w:val="13"/>
        <w:szCs w:val="13"/>
      </w:rPr>
      <w:t xml:space="preserve"> Union </w:t>
    </w:r>
    <w:proofErr w:type="spellStart"/>
    <w:r w:rsidRPr="008239B9">
      <w:rPr>
        <w:rStyle w:val="Zdraznn"/>
        <w:color w:val="000000"/>
        <w:sz w:val="13"/>
        <w:szCs w:val="13"/>
      </w:rPr>
      <w:t>under</w:t>
    </w:r>
    <w:proofErr w:type="spellEnd"/>
    <w:r w:rsidRPr="008239B9">
      <w:rPr>
        <w:rStyle w:val="Zdraznn"/>
        <w:color w:val="000000"/>
        <w:sz w:val="13"/>
        <w:szCs w:val="13"/>
      </w:rPr>
      <w:t xml:space="preserve"> </w:t>
    </w:r>
    <w:proofErr w:type="spellStart"/>
    <w:r w:rsidRPr="008239B9">
      <w:rPr>
        <w:rStyle w:val="Zdraznn"/>
        <w:color w:val="000000"/>
        <w:sz w:val="13"/>
        <w:szCs w:val="13"/>
      </w:rPr>
      <w:t>the</w:t>
    </w:r>
    <w:proofErr w:type="spellEnd"/>
    <w:r w:rsidRPr="008239B9">
      <w:rPr>
        <w:rStyle w:val="Zdraznn"/>
        <w:color w:val="000000"/>
        <w:sz w:val="13"/>
        <w:szCs w:val="13"/>
      </w:rPr>
      <w:t xml:space="preserve"> ELENA Facility</w:t>
    </w:r>
  </w:p>
  <w:p w14:paraId="3575754D" w14:textId="12F871C4" w:rsidR="002F67C3" w:rsidRPr="00A967FD" w:rsidRDefault="00A967FD" w:rsidP="00A967FD">
    <w:pPr>
      <w:pStyle w:val="Zhlav"/>
      <w:rPr>
        <w:sz w:val="15"/>
        <w:szCs w:val="15"/>
      </w:rPr>
    </w:pPr>
    <w:r>
      <w:rPr>
        <w:rStyle w:val="Zdraznn"/>
        <w:color w:val="000000"/>
        <w:sz w:val="13"/>
        <w:szCs w:val="13"/>
      </w:rPr>
      <w:tab/>
    </w:r>
    <w:r>
      <w:rPr>
        <w:rStyle w:val="Zdraznn"/>
        <w:color w:val="000000"/>
        <w:sz w:val="13"/>
        <w:szCs w:val="13"/>
      </w:rPr>
      <w:tab/>
    </w:r>
    <w:r w:rsidRPr="00C74F23">
      <w:rPr>
        <w:rFonts w:ascii="Arial" w:hAnsi="Arial" w:cs="Arial"/>
        <w:i/>
        <w:iCs/>
        <w:color w:val="000000"/>
        <w:sz w:val="13"/>
        <w:szCs w:val="13"/>
      </w:rPr>
      <w:t>Co-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funded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by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InvestEU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Advisory Hub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of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European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Union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0574C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145F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37D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967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  <w:style w:type="character" w:styleId="Zdraznn">
    <w:name w:val="Emphasis"/>
    <w:basedOn w:val="Standardnpsmoodstavce"/>
    <w:uiPriority w:val="20"/>
    <w:qFormat/>
    <w:rsid w:val="00A967FD"/>
    <w:rPr>
      <w:i/>
      <w:iCs/>
    </w:rPr>
  </w:style>
  <w:style w:type="paragraph" w:styleId="Normlnweb">
    <w:name w:val="Normal (Web)"/>
    <w:basedOn w:val="Normln"/>
    <w:uiPriority w:val="99"/>
    <w:unhideWhenUsed/>
    <w:rsid w:val="00A96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18</cp:revision>
  <cp:lastPrinted>2016-04-11T08:37:00Z</cp:lastPrinted>
  <dcterms:created xsi:type="dcterms:W3CDTF">2022-04-13T13:37:00Z</dcterms:created>
  <dcterms:modified xsi:type="dcterms:W3CDTF">2025-11-11T13:18:00Z</dcterms:modified>
</cp:coreProperties>
</file>